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4EB" w:rsidRDefault="002F64EB" w:rsidP="006C6FE9">
      <w:pPr>
        <w:pStyle w:val="Padro"/>
        <w:jc w:val="center"/>
        <w:rPr>
          <w:b/>
          <w:sz w:val="24"/>
        </w:rPr>
      </w:pP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EDITAL DE PREGÃO ELETRÔNICO Nº </w:t>
      </w:r>
      <w:r w:rsidR="004D0F1B">
        <w:rPr>
          <w:b/>
          <w:sz w:val="24"/>
        </w:rPr>
        <w:t>10</w:t>
      </w:r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PROCESSO Nº </w:t>
      </w:r>
      <w:r w:rsidR="004D0F1B">
        <w:rPr>
          <w:b/>
          <w:sz w:val="24"/>
        </w:rPr>
        <w:t>30</w:t>
      </w:r>
      <w:bookmarkStart w:id="0" w:name="_GoBack"/>
      <w:bookmarkEnd w:id="0"/>
      <w:r w:rsidRPr="0026000E">
        <w:rPr>
          <w:b/>
          <w:sz w:val="24"/>
        </w:rPr>
        <w:t>/202</w:t>
      </w:r>
      <w:r w:rsidR="00172E97">
        <w:rPr>
          <w:b/>
          <w:sz w:val="24"/>
        </w:rPr>
        <w:t>4</w:t>
      </w:r>
    </w:p>
    <w:p w:rsidR="006C6FE9" w:rsidRPr="0026000E" w:rsidRDefault="006C6FE9" w:rsidP="006C6FE9">
      <w:pPr>
        <w:pStyle w:val="Padro"/>
        <w:jc w:val="center"/>
        <w:rPr>
          <w:sz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4A2FC2" w:rsidRDefault="004A2FC2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Especificar o serviço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Licitação deserta (descontinuidade do serviço)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PRESTAR O SERVIÇO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a </w:t>
            </w:r>
            <w:r w:rsidR="004B75AD" w:rsidRPr="00D660E2">
              <w:rPr>
                <w:rFonts w:eastAsia="Arial" w:cs="Arial"/>
                <w:sz w:val="18"/>
              </w:rPr>
              <w:t>prestação</w:t>
            </w:r>
            <w:r w:rsidRPr="00D660E2">
              <w:rPr>
                <w:rFonts w:eastAsia="Arial" w:cs="Arial"/>
                <w:sz w:val="18"/>
              </w:rPr>
              <w:t xml:space="preserve"> do serviço.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da prestação </w:t>
            </w:r>
            <w:r w:rsidRPr="00D660E2">
              <w:rPr>
                <w:rFonts w:eastAsia="Arial" w:cs="Arial"/>
                <w:sz w:val="18"/>
              </w:rPr>
              <w:t>dos serviços.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6C6FE9" w:rsidRPr="00D660E2" w:rsidRDefault="006C6FE9" w:rsidP="006C6FE9">
      <w:pPr>
        <w:rPr>
          <w:rFonts w:eastAsia="Arial" w:cs="Arial"/>
          <w:sz w:val="18"/>
        </w:rPr>
      </w:pPr>
    </w:p>
    <w:p w:rsidR="006C6FE9" w:rsidRDefault="006C6FE9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Pr="00D660E2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>RISCO 05 – SERVIÇO PRESTADO 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Interferência na qualidade dos serviços prestados ao Conselho.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ao Conselho.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>profissionais qualificados para execução dos serviços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>Estabelecer comunicação com a empresa, informando de maneira clara como devem ser executados os serviços,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ou serviços que não atendam </w:t>
            </w:r>
            <w:proofErr w:type="spellStart"/>
            <w:r w:rsidR="007A047B">
              <w:rPr>
                <w:rFonts w:eastAsia="Arial" w:cs="Arial"/>
                <w:sz w:val="18"/>
              </w:rPr>
              <w:t>as</w:t>
            </w:r>
            <w:proofErr w:type="spellEnd"/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6C6FE9" w:rsidRPr="00EF4786" w:rsidRDefault="006C6FE9" w:rsidP="006C6FE9">
      <w:pPr>
        <w:spacing w:after="24"/>
      </w:pPr>
    </w:p>
    <w:tbl>
      <w:tblPr>
        <w:tblStyle w:val="TableGrid"/>
        <w:tblW w:w="8964" w:type="dxa"/>
        <w:tblInd w:w="108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194"/>
        <w:gridCol w:w="3789"/>
        <w:gridCol w:w="3050"/>
      </w:tblGrid>
      <w:tr w:rsidR="00EF4786" w:rsidRPr="00EF4786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>RISCO 06 – OCORRÊNCIA DE ACIDENTE DE TRABALHO</w:t>
            </w:r>
          </w:p>
        </w:tc>
      </w:tr>
      <w:tr w:rsidR="00EF4786" w:rsidRPr="00EF4786" w:rsidTr="00944716">
        <w:trPr>
          <w:trHeight w:val="294"/>
        </w:trPr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 w:rsidRPr="00EF4786">
              <w:rPr>
                <w:rFonts w:eastAsia="Arial" w:cs="Arial"/>
                <w:sz w:val="18"/>
              </w:rPr>
              <w:t>Probabilidade:</w:t>
            </w:r>
          </w:p>
          <w:p w:rsidR="006C6FE9" w:rsidRPr="00EF4786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EF4786" w:rsidRDefault="006C6FE9" w:rsidP="00944716">
            <w:pPr>
              <w:ind w:left="2" w:right="26" w:hanging="2"/>
            </w:pPr>
            <w:r w:rsidRPr="00EF4786"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>( X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EF4786" w:rsidRPr="00EF4786" w:rsidTr="00944716">
        <w:trPr>
          <w:trHeight w:val="293"/>
        </w:trPr>
        <w:tc>
          <w:tcPr>
            <w:tcW w:w="2125" w:type="dxa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/>
        </w:tc>
        <w:tc>
          <w:tcPr>
            <w:tcW w:w="6839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 ) Média            ( X ) Alta</w:t>
            </w:r>
          </w:p>
        </w:tc>
      </w:tr>
      <w:tr w:rsidR="00EF4786" w:rsidRPr="00EF4786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Dano 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0" w:firstLine="0"/>
            </w:pPr>
            <w:r w:rsidRPr="00EF4786">
              <w:rPr>
                <w:rFonts w:eastAsia="Arial" w:cs="Arial"/>
                <w:sz w:val="18"/>
              </w:rPr>
              <w:t>Possibilidade de acidente com os prestadores de serviço.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6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10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B21F07" w:rsidRPr="00B21F07" w:rsidTr="00944716">
        <w:trPr>
          <w:trHeight w:val="63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 xml:space="preserve">Previsão no Edital de exigências para que a contratada atenda </w:t>
            </w:r>
            <w:proofErr w:type="spellStart"/>
            <w:r w:rsidRPr="00B21F07">
              <w:rPr>
                <w:rFonts w:eastAsia="Arial" w:cs="Arial"/>
                <w:sz w:val="18"/>
              </w:rPr>
              <w:t>os</w:t>
            </w:r>
            <w:proofErr w:type="spellEnd"/>
            <w:r w:rsidRPr="00B21F07">
              <w:rPr>
                <w:rFonts w:eastAsia="Arial" w:cs="Arial"/>
                <w:sz w:val="18"/>
              </w:rPr>
              <w:t xml:space="preserve"> requisitos de segurança recomendados pelas normas vigentes que tratam da questão.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42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Garantir que a contratada disponha de profissionais que cumpram as normas de segurança no trabalho, de acordo com a exigência para cada função.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5"/>
              <w:jc w:val="center"/>
            </w:pPr>
            <w:r w:rsidRPr="00B21F07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10"/>
              <w:jc w:val="center"/>
            </w:pPr>
            <w:r w:rsidRPr="00B21F07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B21F07" w:rsidTr="00944716">
        <w:trPr>
          <w:trHeight w:val="42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Notificar a contratada sobre as divergências ocorridas na prestação do serviço e solicitar providências cabíveis.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</w:tbl>
    <w:p w:rsidR="006C6FE9" w:rsidRPr="00B21F07" w:rsidRDefault="006C6FE9" w:rsidP="006C6FE9">
      <w:pPr>
        <w:spacing w:after="103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RESPONSÁVEIS</w:t>
      </w:r>
    </w:p>
    <w:p w:rsidR="006C6FE9" w:rsidRDefault="006C6FE9" w:rsidP="006C6FE9">
      <w:pPr>
        <w:tabs>
          <w:tab w:val="center" w:pos="3013"/>
          <w:tab w:val="right" w:pos="5103"/>
        </w:tabs>
      </w:pPr>
    </w:p>
    <w:tbl>
      <w:tblPr>
        <w:tblStyle w:val="TableGrid"/>
        <w:tblW w:w="9072" w:type="dxa"/>
        <w:tblInd w:w="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1984"/>
      </w:tblGrid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10"/>
              <w:jc w:val="center"/>
            </w:pPr>
            <w:r>
              <w:rPr>
                <w:b/>
              </w:rPr>
              <w:t>Nome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5"/>
              <w:jc w:val="center"/>
            </w:pPr>
            <w:r>
              <w:rPr>
                <w:b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b/>
              </w:rPr>
              <w:t xml:space="preserve">Localização 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8836B5">
            <w: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7A047B">
            <w:pPr>
              <w:ind w:left="-184" w:firstLine="0"/>
              <w:jc w:val="center"/>
            </w:pPr>
            <w: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Domingos Sávio Lopes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AB66CE" w:rsidP="00944716">
            <w:r>
              <w:t>Sandra Sampaio de Alencar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944716">
            <w:pPr>
              <w:ind w:left="8"/>
              <w:jc w:val="center"/>
            </w:pPr>
            <w:r>
              <w:t>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gency FB" w:hAnsi="Agency FB"/>
        <w:sz w:val="17"/>
        <w:szCs w:val="17"/>
      </w:rPr>
      <w:id w:val="-1859809812"/>
      <w:docPartObj>
        <w:docPartGallery w:val="Page Numbers (Bottom of Page)"/>
        <w:docPartUnique/>
      </w:docPartObj>
    </w:sdtPr>
    <w:sdtEndPr/>
    <w:sdtContent>
      <w:p w:rsidR="00F25B98" w:rsidRPr="003162D9" w:rsidRDefault="00F25B98" w:rsidP="003162D9">
        <w:pPr>
          <w:pStyle w:val="Rodap"/>
          <w:tabs>
            <w:tab w:val="clear" w:pos="8504"/>
          </w:tabs>
          <w:ind w:left="-1418" w:right="-1135"/>
          <w:jc w:val="center"/>
          <w:rPr>
            <w:rFonts w:ascii="Agency FB" w:hAnsi="Agency FB"/>
            <w:sz w:val="17"/>
            <w:szCs w:val="17"/>
          </w:rPr>
        </w:pPr>
        <w:r w:rsidRPr="003162D9">
          <w:rPr>
            <w:rFonts w:ascii="Agency FB" w:hAnsi="Agency FB"/>
            <w:sz w:val="17"/>
            <w:szCs w:val="17"/>
          </w:rPr>
          <w:t>Rua Conselheiro Portela, 203 – Espinheiro – Recife/PE CEP 52020035 – Fone (81) 21235777 – Fax (81) 21235770 – Email: cremepe@cremepe.org.br – Home Page http://www.cremepe.org.br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Default="00F25B98" w:rsidP="00D1468F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2395220</wp:posOffset>
          </wp:positionH>
          <wp:positionV relativeFrom="paragraph">
            <wp:posOffset>-133350</wp:posOffset>
          </wp:positionV>
          <wp:extent cx="684000" cy="684000"/>
          <wp:effectExtent l="0" t="0" r="1905" b="190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5B98" w:rsidRDefault="00F25B98" w:rsidP="00D1468F">
    <w:pPr>
      <w:pStyle w:val="Cabealho"/>
      <w:jc w:val="center"/>
    </w:pPr>
  </w:p>
  <w:p w:rsidR="00F25B98" w:rsidRDefault="00F25B98" w:rsidP="00D1468F">
    <w:pPr>
      <w:pStyle w:val="Cabealho"/>
      <w:jc w:val="center"/>
    </w:pPr>
  </w:p>
  <w:p w:rsidR="00F25B98" w:rsidRPr="00407636" w:rsidRDefault="00F25B98" w:rsidP="00D1468F">
    <w:pPr>
      <w:pStyle w:val="Cabealho"/>
      <w:jc w:val="center"/>
      <w:rPr>
        <w:sz w:val="6"/>
      </w:rPr>
    </w:pPr>
  </w:p>
  <w:p w:rsidR="00F25B98" w:rsidRDefault="00F25B98" w:rsidP="000C53BC">
    <w:pPr>
      <w:pStyle w:val="Cabealh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CREMEPE</w:t>
    </w:r>
  </w:p>
  <w:p w:rsidR="00F25B98" w:rsidRDefault="00F25B98" w:rsidP="000C53BC">
    <w:pPr>
      <w:pStyle w:val="Cabealho"/>
      <w:jc w:val="center"/>
      <w:rPr>
        <w:rFonts w:cs="Arial"/>
        <w:b/>
        <w:sz w:val="20"/>
        <w:szCs w:val="20"/>
      </w:rPr>
    </w:pPr>
    <w:r w:rsidRPr="00407636">
      <w:rPr>
        <w:rFonts w:cs="Arial"/>
        <w:b/>
        <w:sz w:val="16"/>
        <w:szCs w:val="20"/>
      </w:rPr>
      <w:t>CONSELHO REGIONAL DE MEDICINA DE PERNAMBUCO</w:t>
    </w:r>
  </w:p>
  <w:p w:rsidR="00F25B98" w:rsidRPr="00407636" w:rsidRDefault="00F25B98" w:rsidP="000C53BC">
    <w:pPr>
      <w:pStyle w:val="Cabealho"/>
      <w:jc w:val="center"/>
      <w:rPr>
        <w:rFonts w:cs="Arial"/>
        <w:b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614AA"/>
    <w:rsid w:val="008623B4"/>
    <w:rsid w:val="00864B11"/>
    <w:rsid w:val="00864F9D"/>
    <w:rsid w:val="00881B9F"/>
    <w:rsid w:val="00882CF4"/>
    <w:rsid w:val="008836B5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A0B76"/>
    <w:rsid w:val="00CA2502"/>
    <w:rsid w:val="00CA4A22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  <w14:docId w14:val="3E70AFDD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9ED8-6F2F-4D93-A1C8-AE228F0B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3162</TotalTime>
  <Pages>3</Pages>
  <Words>889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152</cp:revision>
  <cp:lastPrinted>2024-02-26T18:00:00Z</cp:lastPrinted>
  <dcterms:created xsi:type="dcterms:W3CDTF">2016-02-03T14:46:00Z</dcterms:created>
  <dcterms:modified xsi:type="dcterms:W3CDTF">2024-03-18T13:49:00Z</dcterms:modified>
</cp:coreProperties>
</file>